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49" w:rsidRPr="008C22AE" w:rsidRDefault="00E93149" w:rsidP="00E93149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«Обучение детей грамоте при подготовке детей к школе»</w:t>
      </w:r>
      <w:r w:rsidRPr="00E30F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речи детей - одна из ведущих задач, решаемых дошкольными образовательными учреждениями. Он осуществляется при разных видах деятельности, в том числе на занятиях по обучению грамоте. Обучение построено на последовательном, поэтапном обучении детей звуковому и </w:t>
      </w:r>
      <w:proofErr w:type="spellStart"/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-буквенному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анализу, чтению, подготовке руки ребенка к письму. Одна из основных целей подготовки к обучению грамоте в дошкольном учреждении - ознакомление детей со звуковым строением слова, его звуковым анализом. И необходимо знакомить детей со звуковой стороной слова, самыми простыми формами его анализа уже со средней группы детского сада, то есть с 4 лет, когда резко возрастает интерес к звуковому оформлению слов. В этом возрасте дети наиболее восприимчивы к звуковой стороне языка и проявляют особый интерес к словам и звукам. В средней группе комплексно решаются следующие задачи: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Ознакомление со словом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(слова звучат по-разному и похоже; их можно разделить на слоги, моделирование)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. Чтение художественных произведений, словарные упражнения, помогающие употреблять термин «слова»: «Образуй новые слова от слова образца «зайчишка», «зайчик», «зайчонок». «Назвать сюжетную картинку или группы предметов одним словом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(игрушки, овощи, фрукты)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». «Назвать слова, обозначающие качество предметов, </w:t>
      </w:r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 яблоко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(круглое, красное, кислое)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». «Задания на различение слов сходных по звучанию: мишка-шишка, баран-банан и т. д.». «Задания на ознакомление детей со слоговой структурой слова», это очень важно для последующего чтения. Нужно научить ребенка слышать и называть количество слогов в слове, определять их последовательность. Дошкольники знакомятся с моделированием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(графическое изображение слова с помощью прямоугольника)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, учатся делить прямоугольник на столько частей, сколько слогов в данном слове - это один из принципов обучения чтению.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Ознакомление со звуками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словах «живут» звуки окружающего мира, звуки бывают твердые и мягкие)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. Ознакомление с изучаемым звуком проходит 4 этапа, которые сменяют друг друга:</w:t>
      </w:r>
    </w:p>
    <w:p w:rsidR="00E93149" w:rsidRPr="00E30F59" w:rsidRDefault="00E93149" w:rsidP="00E9314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в словах живут звуки окружающего мира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(«Песенка Жука»)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интонационное выделение звука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(интонационное произношение заданного звука в слове, изолированное произношение звука, изолированное произношение первого звука в слове)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различать твердые, мягкие согласные;</w:t>
      </w:r>
    </w:p>
    <w:p w:rsidR="00E93149" w:rsidRPr="00E30F59" w:rsidRDefault="00E93149" w:rsidP="00E9314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названия слов с заданным звуком;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Ознакомление со звуковой стороной слова способствует формированию представления о слове, является основой для последующего обучения анализу его слоговой и звуковой структуре. Словесные игры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(«Подскажи словечко», «Закончи предложение»)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приучают внимательно слушать 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стихотворения, способствуют развитию фонематического слуха, правильному произношению заданного звука в словах.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Развитие моторики и графических навыков с целью подготовки руки ребенка к письму.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 Развитие мелкой моторики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(гимнастика для пальцев рук)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 тесно связанно с речью детей. С этой целью проводятся специальные упражнения для пальцев рук, состоящие из последовательных действий, которые сопровождаются стихотворениями, считалками, </w:t>
      </w:r>
      <w:proofErr w:type="spell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потешками</w:t>
      </w:r>
      <w:proofErr w:type="spell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. Выполнение упражнений способствует тренировке пальцев, которые становятся подвижными, гибкими. Исчезает скованность движений.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5-7 лет - этап развития </w:t>
      </w:r>
      <w:proofErr w:type="spellStart"/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-буквенного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и формирования первоначальных навыков чтения. В этом возрасте дети научатся проводить фонетический разбор слов:</w:t>
      </w:r>
    </w:p>
    <w:p w:rsidR="00E93149" w:rsidRPr="00E30F59" w:rsidRDefault="00E93149" w:rsidP="00E9314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Количество слогов;</w:t>
      </w:r>
    </w:p>
    <w:p w:rsidR="00E93149" w:rsidRPr="00E30F59" w:rsidRDefault="00E93149" w:rsidP="00E9314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Гласные звуки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(ударные и безударные)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Согласные звуки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(твердые и мягкие, звонкие и глухие)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Количество звуков и букв.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Подготовка детей 5-7 лет к обучению грамоте включает два основных направления:</w:t>
      </w:r>
    </w:p>
    <w:p w:rsidR="00E93149" w:rsidRPr="00E30F59" w:rsidRDefault="00E93149" w:rsidP="00E93149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Освоение фонетической стороны речи с целью развития у детей способности ориентироваться звуковой действительности языка.</w:t>
      </w:r>
    </w:p>
    <w:p w:rsidR="00E93149" w:rsidRPr="00E30F59" w:rsidRDefault="00E93149" w:rsidP="00E93149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Подготовка руки ребенка к письму - овладение некоторыми графическими умениями.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Решаются основные задачи: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учить детей проводить звуковой анализ слов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(согласные и гласные, ударные и безударные, согласные твердые и мягкие)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учить сравнивать слова по звучанию, подбирать слова на заданный звук;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знакомить детей с графическим изображением буквы;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обучать чтению слогов;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развивать и укреплять мелкие мышцы рук.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первых занятиях педагог уточняет понятия детей о гласных и согласных звуках, длинных и коротких словах. Знакомство с буквами алфавита начинается с гласных А, </w:t>
      </w:r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, У, Ы, Э, что на следующем этапе ознакомления с согласными позволит детям читать слоги и слова из этих букв. При введении первых согласных дети начинают читать слоги, слова, знакомятся с условными обозначениями гласных, согласных, учатся работать со схемами слов. Читая слова, они знакомятся с ударным слогом, ударной гласной. На занятиях дети учатся выделять изучаемый звук и слово, определяют какой звук: гласный или согласный. Учатся находить слова с этим звуком в тексте и запоминать их, что способствует обогащению словарного запаса дошкольников. Далее дети тренируются в определении места звука в слове, 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 идет знакомство с буквой, которая обозначает этот звук. Важно научить различать понятия «звук» и «буква»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(звук - то, что мы слышим и произносим, а буква - то, что мы видим и пишем. Буква - это «одежда» для звука)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. Затем идет штриховка буквы: гласные штрихуются красным цветом, согласные - синим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(твердые)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 и зеленым - мягкие. Дети учатся писать печатную букву в рамках клетки одинаковой высоты и ширины. Это работа способствует развитию графических навыков, готовит руку ребенка к письму. Развитие навыка </w:t>
      </w:r>
      <w:proofErr w:type="spellStart"/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-буквенного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слов проводится поэтапно: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определение количества слогов в слове;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последовательное произношение каждого звука в слове;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определение количества звуков в слове;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построение звуковых «домиков», где каждому звуку отводится своя клетка</w:t>
      </w:r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-«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комнатка»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(количество клеток соответствует количеству звуков)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обозначение звуков их определенным цветом </w:t>
      </w:r>
      <w:r w:rsidRPr="00E30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(гласные - красным, твердые согласные - синим, мягкие согласные - зеленым)</w:t>
      </w: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По мере изучения букв дети учатся читать слоги, слова из 2-3 слогов.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На занятиях по ознакомлению со звуками и буквами решаются следующие задачи: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познакомить с понятием «звук»;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учить выделять звук в слове;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учить определять место звука в слове;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познакомить с понятием «буква»;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учить наблюдать за работой артикуляционного аппарата при произнесении звуков;</w:t>
      </w:r>
    </w:p>
    <w:p w:rsidR="00E93149" w:rsidRPr="00E30F59" w:rsidRDefault="00E93149" w:rsidP="00E93149">
      <w:pPr>
        <w:spacing w:after="0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- развивать мелкую моторику пальцев рук.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Но группа гласных </w:t>
      </w:r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 xml:space="preserve">, Ю, Е, Ё, И вызывает трудности у детей, так как они обозначают два звука «ЙА» и т. д. Поэтому детям дается такое понятие: согласные звучат твердо, если после них пишутся А, </w:t>
      </w:r>
      <w:proofErr w:type="gramStart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, У, Ы, Э и мягко, если после согласных стоят Я, Е, Ё, Ю, И. С этими понятиями дети справляются довольно легко, потом дети узнают о звонких и глухих согласных. Детям говорим так: согласные, которые произносятся с выключением голосом и состоят только из шума, называются глухими. Звуки, которые произносятся с участием голоса, намного звонче глухих, за это они и получили свое название «звонкие». Далее происходит знакомство со смягчающей функцией мягкого знака и разделительные функции твердого знака.</w:t>
      </w:r>
    </w:p>
    <w:p w:rsidR="00E93149" w:rsidRPr="00E30F59" w:rsidRDefault="00E93149" w:rsidP="00E93149">
      <w:pPr>
        <w:spacing w:before="75" w:after="75" w:line="270" w:lineRule="atLeast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F59">
        <w:rPr>
          <w:rFonts w:ascii="Times New Roman" w:eastAsia="Times New Roman" w:hAnsi="Times New Roman"/>
          <w:sz w:val="28"/>
          <w:szCs w:val="28"/>
          <w:lang w:eastAsia="ru-RU"/>
        </w:rPr>
        <w:t>Основной метод обучения в работе с дошкольниками - это наглядность. Дошкольники не только видят буквы и слышат звуки, но и могут на практике в тетради применить полученные знания и умения, осуществить самоконтроль, самооценку своей работы. Древняя пословица гласит: «Я слышу - я забываю, я вижу - я запоминаю, я делаю - я понимаю».</w:t>
      </w:r>
    </w:p>
    <w:p w:rsidR="00E93149" w:rsidRDefault="00E93149" w:rsidP="00E93149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93149" w:rsidRDefault="00E93149" w:rsidP="00E93149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D3A61" w:rsidRDefault="00DD3A61">
      <w:bookmarkStart w:id="0" w:name="_GoBack"/>
      <w:bookmarkEnd w:id="0"/>
    </w:p>
    <w:sectPr w:rsidR="00DD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76E00"/>
    <w:multiLevelType w:val="multilevel"/>
    <w:tmpl w:val="A276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5A5F"/>
    <w:multiLevelType w:val="multilevel"/>
    <w:tmpl w:val="8B5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71E1E"/>
    <w:multiLevelType w:val="multilevel"/>
    <w:tmpl w:val="18FA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49"/>
    <w:rsid w:val="00DD3A61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17C1-4EF5-4A69-B4D5-529ABFC3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2019-02-03T09:41:00Z</dcterms:created>
  <dcterms:modified xsi:type="dcterms:W3CDTF">2019-02-03T09:42:00Z</dcterms:modified>
</cp:coreProperties>
</file>