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9" w:rsidRPr="00F70611" w:rsidRDefault="00F50709" w:rsidP="00F507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0611">
        <w:rPr>
          <w:rFonts w:ascii="Times New Roman" w:hAnsi="Times New Roman"/>
          <w:i/>
          <w:sz w:val="28"/>
          <w:szCs w:val="28"/>
        </w:rPr>
        <w:t>(Наименование ДОО)</w:t>
      </w:r>
    </w:p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251DE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 w:rsidR="00251DEE">
        <w:rPr>
          <w:rFonts w:ascii="Times New Roman" w:hAnsi="Times New Roman"/>
          <w:b/>
          <w:sz w:val="28"/>
          <w:szCs w:val="28"/>
        </w:rPr>
        <w:t xml:space="preserve">: </w:t>
      </w:r>
      <w:r w:rsidR="00251DEE">
        <w:rPr>
          <w:rFonts w:ascii="Times New Roman" w:hAnsi="Times New Roman"/>
          <w:sz w:val="28"/>
          <w:szCs w:val="28"/>
        </w:rPr>
        <w:t>планово-прогностическ</w:t>
      </w:r>
      <w:r w:rsidR="00F87DCB">
        <w:rPr>
          <w:rFonts w:ascii="Times New Roman" w:hAnsi="Times New Roman"/>
          <w:sz w:val="28"/>
          <w:szCs w:val="28"/>
        </w:rPr>
        <w:t>ая</w:t>
      </w:r>
      <w:r w:rsidR="00251DEE">
        <w:rPr>
          <w:rFonts w:ascii="Times New Roman" w:hAnsi="Times New Roman"/>
          <w:sz w:val="28"/>
          <w:szCs w:val="28"/>
        </w:rPr>
        <w:t xml:space="preserve"> работ</w:t>
      </w:r>
      <w:r w:rsidR="00F87DCB">
        <w:rPr>
          <w:rFonts w:ascii="Times New Roman" w:hAnsi="Times New Roman"/>
          <w:sz w:val="28"/>
          <w:szCs w:val="28"/>
        </w:rPr>
        <w:t>а</w:t>
      </w:r>
      <w:r w:rsidR="00251DEE">
        <w:rPr>
          <w:rFonts w:ascii="Times New Roman" w:hAnsi="Times New Roman"/>
          <w:sz w:val="28"/>
          <w:szCs w:val="28"/>
        </w:rPr>
        <w:t xml:space="preserve"> в ДОУ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251DEE" w:rsidRPr="00251DEE">
        <w:rPr>
          <w:rFonts w:ascii="Times New Roman" w:hAnsi="Times New Roman"/>
          <w:sz w:val="28"/>
          <w:szCs w:val="28"/>
        </w:rPr>
        <w:t>эффективности системы планово-прогностической работы в ДОУ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5471AD" w:rsidRPr="005471AD">
        <w:rPr>
          <w:rFonts w:ascii="Times New Roman" w:hAnsi="Times New Roman"/>
          <w:i/>
          <w:sz w:val="28"/>
          <w:szCs w:val="28"/>
        </w:rPr>
        <w:t>программа развития,</w:t>
      </w:r>
      <w:r w:rsidR="005471AD">
        <w:rPr>
          <w:rFonts w:ascii="Times New Roman" w:hAnsi="Times New Roman"/>
          <w:sz w:val="28"/>
          <w:szCs w:val="28"/>
        </w:rPr>
        <w:t xml:space="preserve"> </w:t>
      </w:r>
      <w:r w:rsidR="00251DEE">
        <w:rPr>
          <w:rFonts w:ascii="Times New Roman" w:hAnsi="Times New Roman"/>
          <w:i/>
          <w:sz w:val="28"/>
          <w:szCs w:val="28"/>
        </w:rPr>
        <w:t>годовой план, планы работы специалистов и др.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8641DE" w:rsidRPr="008B680E">
        <w:rPr>
          <w:rFonts w:ascii="Times New Roman" w:hAnsi="Times New Roman"/>
          <w:sz w:val="28"/>
          <w:szCs w:val="28"/>
        </w:rPr>
        <w:t xml:space="preserve"> </w:t>
      </w:r>
      <w:r w:rsidR="00251DEE">
        <w:rPr>
          <w:rFonts w:ascii="Times New Roman" w:hAnsi="Times New Roman"/>
          <w:color w:val="000000" w:themeColor="text1"/>
          <w:sz w:val="28"/>
          <w:szCs w:val="28"/>
        </w:rPr>
        <w:t>аналитические материалы</w:t>
      </w:r>
      <w:r w:rsidR="005471AD">
        <w:rPr>
          <w:rFonts w:ascii="Times New Roman" w:hAnsi="Times New Roman"/>
          <w:color w:val="000000" w:themeColor="text1"/>
          <w:sz w:val="28"/>
          <w:szCs w:val="28"/>
        </w:rPr>
        <w:t>, анализ сайта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512FD4" w:rsidRPr="00512FD4">
        <w:rPr>
          <w:rFonts w:ascii="Times New Roman" w:hAnsi="Times New Roman"/>
          <w:sz w:val="28"/>
          <w:szCs w:val="28"/>
        </w:rPr>
        <w:t>Оценить информационно-аналитическое обоснование годового плана</w:t>
      </w:r>
      <w:r w:rsidR="00512FD4">
        <w:rPr>
          <w:rFonts w:ascii="Times New Roman" w:hAnsi="Times New Roman"/>
          <w:sz w:val="28"/>
          <w:szCs w:val="28"/>
        </w:rPr>
        <w:t xml:space="preserve"> работы ДОУ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7"/>
        <w:gridCol w:w="2125"/>
        <w:gridCol w:w="992"/>
        <w:gridCol w:w="1115"/>
      </w:tblGrid>
      <w:tr w:rsidR="008B680E" w:rsidRPr="008B680E" w:rsidTr="00512FD4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8B680E" w:rsidRPr="00BD3485" w:rsidTr="00512FD4">
        <w:trPr>
          <w:trHeight w:val="673"/>
        </w:trPr>
        <w:tc>
          <w:tcPr>
            <w:tcW w:w="6087" w:type="dxa"/>
          </w:tcPr>
          <w:p w:rsidR="008B680E" w:rsidRPr="00E47C9D" w:rsidRDefault="00512FD4" w:rsidP="00512FD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1. Задачи на новый учебный год имеют аналитическое обоснование</w:t>
            </w:r>
          </w:p>
        </w:tc>
        <w:tc>
          <w:tcPr>
            <w:tcW w:w="2125" w:type="dxa"/>
          </w:tcPr>
          <w:p w:rsidR="008B680E" w:rsidRDefault="00D25262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7"/>
        </w:trPr>
        <w:tc>
          <w:tcPr>
            <w:tcW w:w="6087" w:type="dxa"/>
          </w:tcPr>
          <w:p w:rsidR="008B680E" w:rsidRPr="00E47C9D" w:rsidRDefault="00512FD4" w:rsidP="00512FD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2. Структура анализа содержит все направления</w:t>
            </w:r>
            <w:r w:rsidR="00E47C9D">
              <w:rPr>
                <w:rFonts w:ascii="Times New Roman" w:hAnsi="Times New Roman"/>
                <w:iCs/>
                <w:sz w:val="28"/>
                <w:szCs w:val="28"/>
              </w:rPr>
              <w:t xml:space="preserve"> работы ДОУ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720"/>
        </w:trPr>
        <w:tc>
          <w:tcPr>
            <w:tcW w:w="6087" w:type="dxa"/>
          </w:tcPr>
          <w:p w:rsidR="008B680E" w:rsidRPr="00E47C9D" w:rsidRDefault="00512FD4" w:rsidP="00512FD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3. Наличие в анализе выводов и установлен</w:t>
            </w:r>
            <w:r w:rsidR="00E47C9D">
              <w:rPr>
                <w:rFonts w:ascii="Times New Roman" w:hAnsi="Times New Roman"/>
                <w:iCs/>
                <w:sz w:val="28"/>
                <w:szCs w:val="28"/>
              </w:rPr>
              <w:t>ие причинно-следственных связей</w:t>
            </w:r>
          </w:p>
        </w:tc>
        <w:tc>
          <w:tcPr>
            <w:tcW w:w="2125" w:type="dxa"/>
          </w:tcPr>
          <w:p w:rsidR="008B680E" w:rsidRDefault="008F1B39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565"/>
        </w:trPr>
        <w:tc>
          <w:tcPr>
            <w:tcW w:w="6087" w:type="dxa"/>
          </w:tcPr>
          <w:p w:rsidR="008B680E" w:rsidRPr="00E47C9D" w:rsidRDefault="00512FD4" w:rsidP="00512FD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4. Формулирование годовых зад</w:t>
            </w:r>
            <w:r w:rsidR="00E47C9D">
              <w:rPr>
                <w:rFonts w:ascii="Times New Roman" w:hAnsi="Times New Roman"/>
                <w:iCs/>
                <w:sz w:val="28"/>
                <w:szCs w:val="28"/>
              </w:rPr>
              <w:t>ач на основе выявленных проблем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4"/>
        </w:trPr>
        <w:tc>
          <w:tcPr>
            <w:tcW w:w="6087" w:type="dxa"/>
          </w:tcPr>
          <w:p w:rsidR="008B680E" w:rsidRDefault="00512FD4" w:rsidP="00E47C9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5. Грамотная постановка годовых</w:t>
            </w:r>
            <w:r w:rsidRPr="00E47C9D">
              <w:rPr>
                <w:rFonts w:ascii="Times New Roman" w:hAnsi="Times New Roman"/>
                <w:sz w:val="28"/>
                <w:szCs w:val="28"/>
              </w:rPr>
              <w:t xml:space="preserve"> управленческих </w:t>
            </w: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задач</w:t>
            </w:r>
          </w:p>
          <w:p w:rsidR="004917F5" w:rsidRPr="004917F5" w:rsidRDefault="004917F5" w:rsidP="004917F5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7F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(«Годовое планирование как средство повышения качества деятельности ДОУ: методическое пособие / под ред. С.Ф. </w:t>
            </w:r>
            <w:proofErr w:type="spellStart"/>
            <w:r w:rsidRPr="004917F5">
              <w:rPr>
                <w:rFonts w:ascii="Times New Roman" w:hAnsi="Times New Roman"/>
                <w:i/>
                <w:iCs/>
                <w:sz w:val="28"/>
                <w:szCs w:val="28"/>
              </w:rPr>
              <w:t>Багаутдиновой</w:t>
            </w:r>
            <w:proofErr w:type="spellEnd"/>
            <w:r w:rsidRPr="004917F5">
              <w:rPr>
                <w:rFonts w:ascii="Times New Roman" w:hAnsi="Times New Roman"/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512FD4">
        <w:trPr>
          <w:trHeight w:val="589"/>
        </w:trPr>
        <w:tc>
          <w:tcPr>
            <w:tcW w:w="6087" w:type="dxa"/>
          </w:tcPr>
          <w:p w:rsid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EF103F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B1C2A" w:rsidRP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EB1C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5A12" w:rsidRPr="00F6720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45A12" w:rsidRDefault="00E45A12" w:rsidP="00E45A1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45A12" w:rsidRPr="007D758D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45A12" w:rsidRDefault="00E45A12" w:rsidP="00E45A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45A12" w:rsidRPr="007D758D" w:rsidRDefault="00E45A12" w:rsidP="00E45A12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45A12" w:rsidRPr="007D758D" w:rsidRDefault="00E45A12" w:rsidP="00E45A12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45A12" w:rsidRDefault="00E45A12" w:rsidP="00E45A1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45A12" w:rsidRPr="007D758D" w:rsidRDefault="00E45A12" w:rsidP="00E45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E45A12" w:rsidRPr="007D758D" w:rsidTr="00135886">
        <w:trPr>
          <w:jc w:val="center"/>
        </w:trPr>
        <w:tc>
          <w:tcPr>
            <w:tcW w:w="2694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Процентный интервал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45A12" w:rsidRPr="007D758D" w:rsidRDefault="00E45A12" w:rsidP="0013588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45A12" w:rsidTr="00135886">
        <w:trPr>
          <w:jc w:val="center"/>
        </w:trPr>
        <w:tc>
          <w:tcPr>
            <w:tcW w:w="2694" w:type="dxa"/>
          </w:tcPr>
          <w:p w:rsidR="00E45A12" w:rsidRDefault="00E45A12" w:rsidP="001358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45A12" w:rsidRDefault="00E45A12" w:rsidP="00135886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45A12" w:rsidRDefault="00E45A1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2E22D3" w:rsidRDefault="007059ED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Информационно-аналитическое обоснование планово-прогностической работы осуществляется в</w:t>
      </w:r>
      <w:r w:rsidR="00A10E1E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дошкольном учреждении 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="00F70611"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 w:rsid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7059ED" w:rsidRPr="007059ED" w:rsidRDefault="007059ED" w:rsidP="007059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 всегда проводится качественный анализ, что не позволяет формулировать в годовом плане</w:t>
      </w: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значимы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</w:t>
      </w: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</w:t>
      </w: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новый учебный год. При проведении </w:t>
      </w: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анализа деятельности ДОУ за прошедший год следует обратить внимание некоторые ошибки:</w:t>
      </w:r>
    </w:p>
    <w:p w:rsidR="007059ED" w:rsidRPr="007059ED" w:rsidRDefault="007059ED" w:rsidP="007059E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проводится не анализ результативности деятельности учреждения, а просто перечисляются проводимые мероприятия;</w:t>
      </w:r>
    </w:p>
    <w:p w:rsidR="007059ED" w:rsidRPr="007059ED" w:rsidRDefault="007059ED" w:rsidP="007059E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 проводится анализ выполнения задач предыдущего года, они только обозначаются простым перечислением;</w:t>
      </w:r>
    </w:p>
    <w:p w:rsidR="007059ED" w:rsidRDefault="007059ED" w:rsidP="007059E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 выделяются проблемы и противоречия в разделах анализа по всем на</w:t>
      </w: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softHyphen/>
        <w:t>правлениям деятельности учреждения.</w:t>
      </w:r>
    </w:p>
    <w:p w:rsidR="007059ED" w:rsidRDefault="007059ED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67670C" w:rsidRDefault="0067670C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BF4ED3" w:rsidRDefault="0067670C" w:rsidP="00BF4ED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036261" w:rsidRPr="00BF4ED3">
        <w:rPr>
          <w:rFonts w:ascii="Times New Roman" w:hAnsi="Times New Roman"/>
          <w:b/>
          <w:sz w:val="28"/>
          <w:szCs w:val="28"/>
        </w:rPr>
        <w:t>дача № 2</w:t>
      </w:r>
      <w:r w:rsidR="00EA0458" w:rsidRPr="00BF4ED3">
        <w:rPr>
          <w:rFonts w:ascii="Times New Roman" w:hAnsi="Times New Roman"/>
          <w:sz w:val="28"/>
          <w:szCs w:val="28"/>
        </w:rPr>
        <w:t>.</w:t>
      </w:r>
      <w:r w:rsidR="00901847" w:rsidRPr="00BF4ED3">
        <w:rPr>
          <w:rFonts w:ascii="Times New Roman" w:hAnsi="Times New Roman"/>
          <w:sz w:val="28"/>
          <w:szCs w:val="28"/>
        </w:rPr>
        <w:t xml:space="preserve"> </w:t>
      </w:r>
      <w:r w:rsidR="00BF4ED3" w:rsidRPr="00BF4ED3">
        <w:rPr>
          <w:rFonts w:ascii="Times New Roman" w:hAnsi="Times New Roman"/>
          <w:sz w:val="28"/>
          <w:szCs w:val="28"/>
        </w:rPr>
        <w:t>Установить преемственность годового плана с Программой развития дошкольного образовательного учреждения.</w:t>
      </w: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6089"/>
        <w:gridCol w:w="2125"/>
        <w:gridCol w:w="992"/>
        <w:gridCol w:w="1076"/>
        <w:gridCol w:w="38"/>
      </w:tblGrid>
      <w:tr w:rsidR="00EA0458" w:rsidRPr="004D5D19" w:rsidTr="00BF4ED3">
        <w:trPr>
          <w:gridAfter w:val="1"/>
          <w:wAfter w:w="38" w:type="dxa"/>
        </w:trPr>
        <w:tc>
          <w:tcPr>
            <w:tcW w:w="6122" w:type="dxa"/>
            <w:gridSpan w:val="2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EA0458" w:rsidRPr="00BD3485" w:rsidTr="007C3D62">
        <w:trPr>
          <w:gridAfter w:val="1"/>
          <w:wAfter w:w="38" w:type="dxa"/>
          <w:trHeight w:val="1039"/>
        </w:trPr>
        <w:tc>
          <w:tcPr>
            <w:tcW w:w="6122" w:type="dxa"/>
            <w:gridSpan w:val="2"/>
          </w:tcPr>
          <w:p w:rsidR="00EA0458" w:rsidRDefault="007C3D62" w:rsidP="007C3D62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52DC7">
              <w:rPr>
                <w:color w:val="000000"/>
                <w:spacing w:val="-5"/>
                <w:sz w:val="28"/>
                <w:szCs w:val="28"/>
              </w:rPr>
              <w:t>1.</w:t>
            </w:r>
            <w:r w:rsidR="00781B8B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D52DC7">
              <w:rPr>
                <w:color w:val="000000"/>
                <w:spacing w:val="-5"/>
                <w:sz w:val="28"/>
                <w:szCs w:val="28"/>
              </w:rPr>
              <w:t>Задачи Программы развития и задачи годового плана являются преемственными, что обеспечивает поэтапное дост</w:t>
            </w:r>
            <w:r>
              <w:rPr>
                <w:color w:val="000000"/>
                <w:spacing w:val="-5"/>
                <w:sz w:val="28"/>
                <w:szCs w:val="28"/>
              </w:rPr>
              <w:t>ижение целей программы развития</w:t>
            </w:r>
          </w:p>
        </w:tc>
        <w:tc>
          <w:tcPr>
            <w:tcW w:w="2125" w:type="dxa"/>
          </w:tcPr>
          <w:p w:rsidR="00EA0458" w:rsidRDefault="00D25262" w:rsidP="004D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7C3D62">
        <w:trPr>
          <w:gridAfter w:val="1"/>
          <w:wAfter w:w="38" w:type="dxa"/>
          <w:trHeight w:val="1124"/>
        </w:trPr>
        <w:tc>
          <w:tcPr>
            <w:tcW w:w="6122" w:type="dxa"/>
            <w:gridSpan w:val="2"/>
          </w:tcPr>
          <w:p w:rsidR="00EA0458" w:rsidRDefault="007C3D62" w:rsidP="007C3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6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2. В годовом плане содержатся мероприятия,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направленные на решение </w:t>
            </w:r>
            <w:r w:rsidRPr="007C3D6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задач проектов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программы развития</w:t>
            </w:r>
          </w:p>
        </w:tc>
        <w:tc>
          <w:tcPr>
            <w:tcW w:w="2125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7C3D62">
        <w:trPr>
          <w:gridAfter w:val="1"/>
          <w:wAfter w:w="38" w:type="dxa"/>
          <w:trHeight w:val="1126"/>
        </w:trPr>
        <w:tc>
          <w:tcPr>
            <w:tcW w:w="6122" w:type="dxa"/>
            <w:gridSpan w:val="2"/>
          </w:tcPr>
          <w:p w:rsidR="00EA0458" w:rsidRPr="007C3D62" w:rsidRDefault="00781B8B" w:rsidP="007C3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C3D62" w:rsidRPr="007C3D62">
              <w:rPr>
                <w:rFonts w:ascii="Times New Roman" w:hAnsi="Times New Roman"/>
                <w:sz w:val="28"/>
                <w:szCs w:val="28"/>
              </w:rPr>
              <w:t xml:space="preserve">. Комплекс мероприятий по проекту программы развития </w:t>
            </w:r>
            <w:r w:rsidR="007C3D62" w:rsidRPr="007C3D6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позволяет реализовать задачи проекта наиболее эффективным и рациональным способом</w:t>
            </w:r>
          </w:p>
        </w:tc>
        <w:tc>
          <w:tcPr>
            <w:tcW w:w="2125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0469DE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EA0458" w:rsidRDefault="00EA0458" w:rsidP="002D69F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03F" w:rsidRPr="00BD3485" w:rsidTr="00BF4ED3">
        <w:trPr>
          <w:gridBefore w:val="1"/>
          <w:wBefore w:w="33" w:type="dxa"/>
          <w:trHeight w:val="589"/>
        </w:trPr>
        <w:tc>
          <w:tcPr>
            <w:tcW w:w="6089" w:type="dxa"/>
          </w:tcPr>
          <w:p w:rsidR="00EF103F" w:rsidRDefault="00EF103F" w:rsidP="008B58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F103F" w:rsidRPr="00EB1C2A" w:rsidRDefault="00EF103F" w:rsidP="008B58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1" w:type="dxa"/>
            <w:gridSpan w:val="4"/>
          </w:tcPr>
          <w:p w:rsidR="00EF103F" w:rsidRPr="00EB1C2A" w:rsidRDefault="00EF103F" w:rsidP="008B58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670C" w:rsidRPr="0056192B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6192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67670C" w:rsidRPr="0067670C" w:rsidRDefault="0067670C" w:rsidP="006767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В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дошкольном учреждении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</w:t>
      </w:r>
      <w:r w:rsidRPr="00F70611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(высоком, достаточном, допустимом)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уровне</w:t>
      </w:r>
      <w:r w:rsidRPr="0067670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обеспечивается преемственность годового плана с программой развития. </w:t>
      </w:r>
      <w:r w:rsidRPr="0067670C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6767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ДОУ </w:t>
      </w:r>
      <w:r w:rsidRPr="0067670C">
        <w:rPr>
          <w:rFonts w:ascii="Times New Roman" w:hAnsi="Times New Roman"/>
          <w:i/>
          <w:sz w:val="28"/>
          <w:szCs w:val="28"/>
        </w:rPr>
        <w:t xml:space="preserve">задачи проектов Программы развития реализуются через мероприятия годового плана (задачи годового плана не полностью отражают конкретный этап реализации Программы развития; задачи годового плана не являются преемственными с Программой развития). </w:t>
      </w:r>
    </w:p>
    <w:p w:rsidR="0067670C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670C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670C" w:rsidRDefault="0067670C" w:rsidP="0067670C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D3">
        <w:rPr>
          <w:rFonts w:ascii="Times New Roman" w:hAnsi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/>
          <w:b/>
          <w:sz w:val="28"/>
          <w:szCs w:val="28"/>
        </w:rPr>
        <w:t>3</w:t>
      </w:r>
      <w:r w:rsidRPr="00BF4ED3">
        <w:rPr>
          <w:rFonts w:ascii="Times New Roman" w:hAnsi="Times New Roman"/>
          <w:sz w:val="28"/>
          <w:szCs w:val="28"/>
        </w:rPr>
        <w:t xml:space="preserve">. </w:t>
      </w:r>
      <w:r w:rsidR="00DB46A4">
        <w:rPr>
          <w:rFonts w:ascii="Times New Roman" w:hAnsi="Times New Roman"/>
          <w:sz w:val="28"/>
          <w:szCs w:val="28"/>
        </w:rPr>
        <w:t xml:space="preserve">Выявить своевременность корректировки планов работы </w:t>
      </w:r>
      <w:r w:rsidRPr="00BF4ED3">
        <w:rPr>
          <w:rFonts w:ascii="Times New Roman" w:hAnsi="Times New Roman"/>
          <w:sz w:val="28"/>
          <w:szCs w:val="28"/>
        </w:rPr>
        <w:t>дошкольного образовательного учреждения.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2125"/>
        <w:gridCol w:w="992"/>
        <w:gridCol w:w="996"/>
      </w:tblGrid>
      <w:tr w:rsidR="0067670C" w:rsidRPr="004D5D19" w:rsidTr="000B38EF">
        <w:tc>
          <w:tcPr>
            <w:tcW w:w="6093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B46A4" w:rsidRPr="004D5D19" w:rsidTr="000B38EF">
        <w:tc>
          <w:tcPr>
            <w:tcW w:w="6093" w:type="dxa"/>
          </w:tcPr>
          <w:p w:rsidR="00DB46A4" w:rsidRPr="004D5D19" w:rsidRDefault="00DB46A4" w:rsidP="000B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1.Корректировка планов происходит по различным основаниям:</w:t>
            </w:r>
          </w:p>
        </w:tc>
        <w:tc>
          <w:tcPr>
            <w:tcW w:w="2125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70C" w:rsidRPr="00BD3485" w:rsidTr="000B38EF">
        <w:trPr>
          <w:trHeight w:val="839"/>
        </w:trPr>
        <w:tc>
          <w:tcPr>
            <w:tcW w:w="6093" w:type="dxa"/>
          </w:tcPr>
          <w:p w:rsidR="0067670C" w:rsidRPr="000B38EF" w:rsidRDefault="00DB46A4" w:rsidP="000B38E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B38EF">
              <w:rPr>
                <w:sz w:val="28"/>
                <w:szCs w:val="28"/>
              </w:rPr>
              <w:t xml:space="preserve">1.1. на основании </w:t>
            </w:r>
            <w:r w:rsidRPr="000B38EF">
              <w:rPr>
                <w:rFonts w:eastAsia="SimSun"/>
                <w:bCs/>
                <w:sz w:val="28"/>
                <w:szCs w:val="28"/>
                <w:lang w:eastAsia="ar-SA"/>
              </w:rPr>
              <w:t xml:space="preserve">предписаний, замечаний, </w:t>
            </w:r>
            <w:r w:rsidR="000B38EF" w:rsidRPr="000B38EF">
              <w:rPr>
                <w:rFonts w:eastAsia="SimSun"/>
                <w:bCs/>
                <w:sz w:val="28"/>
                <w:szCs w:val="28"/>
                <w:lang w:eastAsia="ar-SA"/>
              </w:rPr>
              <w:t>предложений надзорных</w:t>
            </w:r>
            <w:r w:rsidRPr="000B38EF">
              <w:rPr>
                <w:rFonts w:eastAsia="SimSun"/>
                <w:bCs/>
                <w:sz w:val="28"/>
                <w:szCs w:val="28"/>
                <w:lang w:eastAsia="ar-SA"/>
              </w:rPr>
              <w:t xml:space="preserve"> органов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852"/>
        </w:trPr>
        <w:tc>
          <w:tcPr>
            <w:tcW w:w="6093" w:type="dxa"/>
          </w:tcPr>
          <w:p w:rsidR="000B38EF" w:rsidRPr="007C3D62" w:rsidRDefault="000B38EF" w:rsidP="000B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8EF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.2. по 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результа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там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мони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торинга реализации мероприятий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693"/>
        </w:trPr>
        <w:tc>
          <w:tcPr>
            <w:tcW w:w="6093" w:type="dxa"/>
          </w:tcPr>
          <w:p w:rsidR="0067670C" w:rsidRDefault="000B38EF" w:rsidP="000B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1.3. на основе оценки </w:t>
            </w:r>
            <w:r w:rsidR="00DB46A4"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эффективности и достижения це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левых индикаторов и показателей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758"/>
        </w:trPr>
        <w:tc>
          <w:tcPr>
            <w:tcW w:w="6093" w:type="dxa"/>
          </w:tcPr>
          <w:p w:rsidR="0067670C" w:rsidRPr="009279D8" w:rsidRDefault="000B38EF" w:rsidP="000B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1.4. 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принятие новых нормативно - правовых актов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1054"/>
        </w:trPr>
        <w:tc>
          <w:tcPr>
            <w:tcW w:w="6093" w:type="dxa"/>
          </w:tcPr>
          <w:p w:rsidR="000B38EF" w:rsidRPr="009279D8" w:rsidRDefault="000B38EF" w:rsidP="000B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1.5. 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потеря актуальности отдельных мероприятий Программы развития или годового плана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758"/>
        </w:trPr>
        <w:tc>
          <w:tcPr>
            <w:tcW w:w="6093" w:type="dxa"/>
          </w:tcPr>
          <w:p w:rsidR="000B38EF" w:rsidRPr="009279D8" w:rsidRDefault="000B38EF" w:rsidP="000B38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Корректировка планов осуществляется своевременно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634"/>
        </w:trPr>
        <w:tc>
          <w:tcPr>
            <w:tcW w:w="6093" w:type="dxa"/>
          </w:tcPr>
          <w:p w:rsidR="0067670C" w:rsidRDefault="000B38EF" w:rsidP="000B38EF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3. 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Корректировка планов отражается в приказе руководителя или решении коллегиального органа.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589"/>
        </w:trPr>
        <w:tc>
          <w:tcPr>
            <w:tcW w:w="6093" w:type="dxa"/>
          </w:tcPr>
          <w:p w:rsidR="0067670C" w:rsidRDefault="0067670C" w:rsidP="008B58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3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67670C" w:rsidRPr="00EB1C2A" w:rsidRDefault="0067670C" w:rsidP="008B58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113" w:type="dxa"/>
            <w:gridSpan w:val="3"/>
          </w:tcPr>
          <w:p w:rsidR="0067670C" w:rsidRPr="00EB1C2A" w:rsidRDefault="0067670C" w:rsidP="008B58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5471AD" w:rsidRDefault="005471AD" w:rsidP="005471AD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71AD" w:rsidRDefault="005471AD" w:rsidP="005471AD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71AD" w:rsidRDefault="005471AD" w:rsidP="005471AD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D3">
        <w:rPr>
          <w:rFonts w:ascii="Times New Roman" w:hAnsi="Times New Roman"/>
          <w:b/>
          <w:sz w:val="28"/>
          <w:szCs w:val="28"/>
        </w:rPr>
        <w:t xml:space="preserve">Задача № </w:t>
      </w:r>
      <w:r w:rsidR="003E658E">
        <w:rPr>
          <w:rFonts w:ascii="Times New Roman" w:hAnsi="Times New Roman"/>
          <w:b/>
          <w:sz w:val="28"/>
          <w:szCs w:val="28"/>
        </w:rPr>
        <w:t>4</w:t>
      </w:r>
      <w:r w:rsidRPr="00BF4ED3">
        <w:rPr>
          <w:rFonts w:ascii="Times New Roman" w:hAnsi="Times New Roman"/>
          <w:sz w:val="28"/>
          <w:szCs w:val="28"/>
        </w:rPr>
        <w:t xml:space="preserve">. </w:t>
      </w:r>
      <w:r w:rsidR="003E658E" w:rsidRPr="003E658E">
        <w:rPr>
          <w:rFonts w:ascii="Times New Roman" w:hAnsi="Times New Roman"/>
          <w:sz w:val="28"/>
          <w:szCs w:val="28"/>
        </w:rPr>
        <w:t>Установить степень гласности и информационной открытости</w:t>
      </w:r>
      <w:r w:rsidR="003E658E">
        <w:rPr>
          <w:rFonts w:ascii="Times New Roman" w:hAnsi="Times New Roman"/>
          <w:sz w:val="28"/>
          <w:szCs w:val="28"/>
        </w:rPr>
        <w:t xml:space="preserve"> </w:t>
      </w:r>
      <w:r w:rsidRPr="00BF4ED3">
        <w:rPr>
          <w:rFonts w:ascii="Times New Roman" w:hAnsi="Times New Roman"/>
          <w:sz w:val="28"/>
          <w:szCs w:val="28"/>
        </w:rPr>
        <w:t>дошкольного образовательного учреждения.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2125"/>
        <w:gridCol w:w="992"/>
        <w:gridCol w:w="996"/>
      </w:tblGrid>
      <w:tr w:rsidR="005471AD" w:rsidRPr="004D5D19" w:rsidTr="008B5813">
        <w:tc>
          <w:tcPr>
            <w:tcW w:w="6093" w:type="dxa"/>
          </w:tcPr>
          <w:p w:rsidR="005471AD" w:rsidRPr="00480199" w:rsidRDefault="005471AD" w:rsidP="003E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19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5471AD" w:rsidRPr="004D5D19" w:rsidRDefault="005471AD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5471AD" w:rsidRPr="004D5D19" w:rsidRDefault="005471AD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471AD" w:rsidRPr="004D5D19" w:rsidRDefault="005471AD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71AD" w:rsidRPr="004D5D19" w:rsidRDefault="005471AD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5471AD" w:rsidRPr="004D5D19" w:rsidTr="008B5813">
        <w:tc>
          <w:tcPr>
            <w:tcW w:w="6093" w:type="dxa"/>
          </w:tcPr>
          <w:p w:rsidR="005471AD" w:rsidRPr="00480199" w:rsidRDefault="003E658E" w:rsidP="003E658E">
            <w:pPr>
              <w:pStyle w:val="normacttext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1. На официальном сайте образовательной организации размещена информация:</w:t>
            </w:r>
          </w:p>
        </w:tc>
        <w:tc>
          <w:tcPr>
            <w:tcW w:w="2125" w:type="dxa"/>
          </w:tcPr>
          <w:p w:rsidR="005471AD" w:rsidRPr="004D5D19" w:rsidRDefault="005471AD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AD" w:rsidRPr="004D5D19" w:rsidRDefault="005471AD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71AD" w:rsidRPr="004D5D19" w:rsidRDefault="005471AD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AD" w:rsidRPr="00BD3485" w:rsidTr="003E658E">
        <w:trPr>
          <w:trHeight w:val="561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 xml:space="preserve">о дате создания образовательной организации, об учредителе, учредителях образовательной </w:t>
            </w:r>
            <w:r w:rsidRPr="00480199">
              <w:rPr>
                <w:sz w:val="26"/>
                <w:szCs w:val="26"/>
              </w:rPr>
              <w:lastRenderedPageBreak/>
              <w:t>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687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lastRenderedPageBreak/>
              <w:t>о структуре и об органах управления образовательной организации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579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уровне образования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553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формах обучения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494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нормативном сроке обучения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577"/>
        </w:trPr>
        <w:tc>
          <w:tcPr>
            <w:tcW w:w="6093" w:type="dxa"/>
          </w:tcPr>
          <w:p w:rsidR="005471AD" w:rsidRPr="00480199" w:rsidRDefault="00480199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сроке действия государственной аккредитации образовательной программы (при наличии государственной аккредитации)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77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описании образовательной программы с приложением ее копии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8B5813">
        <w:trPr>
          <w:trHeight w:val="634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учебном плане с приложением его копии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87"/>
        </w:trPr>
        <w:tc>
          <w:tcPr>
            <w:tcW w:w="6093" w:type="dxa"/>
          </w:tcPr>
          <w:p w:rsidR="003E658E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аннотации к рабочим программам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79"/>
        </w:trPr>
        <w:tc>
          <w:tcPr>
            <w:tcW w:w="6093" w:type="dxa"/>
          </w:tcPr>
          <w:p w:rsidR="003E658E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календарном учебном графике с приложением его копии;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87"/>
        </w:trPr>
        <w:tc>
          <w:tcPr>
            <w:tcW w:w="6093" w:type="dxa"/>
          </w:tcPr>
          <w:p w:rsidR="003E658E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79"/>
        </w:trPr>
        <w:tc>
          <w:tcPr>
            <w:tcW w:w="6093" w:type="dxa"/>
          </w:tcPr>
          <w:p w:rsidR="003E658E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</w:t>
            </w:r>
            <w:r w:rsidR="00BA6EB4" w:rsidRPr="00480199">
              <w:rPr>
                <w:sz w:val="26"/>
                <w:szCs w:val="26"/>
              </w:rPr>
              <w:t>нных образовательных технологий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53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численности обучающихся по реализуемым образовательным программам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494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языках, на которых осуществляется образование (обучение)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53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494"/>
        </w:trPr>
        <w:tc>
          <w:tcPr>
            <w:tcW w:w="6093" w:type="dxa"/>
          </w:tcPr>
          <w:p w:rsidR="00BA6EB4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фамилия, имя, отчество (при наличии) руководителя, его заместителей;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должность руководителя, его заместителей;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lastRenderedPageBreak/>
              <w:t>контактные телефоны;</w:t>
            </w:r>
          </w:p>
          <w:p w:rsidR="003E658E" w:rsidRPr="00480199" w:rsidRDefault="00BA6EB4" w:rsidP="00480199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480199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адрес электронной почты;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77"/>
        </w:trPr>
        <w:tc>
          <w:tcPr>
            <w:tcW w:w="6093" w:type="dxa"/>
          </w:tcPr>
          <w:p w:rsidR="00BA6EB4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lastRenderedPageBreak/>
              <w:t>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фамилия, имя, отчество (при наличии) работника;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занимаемая должность (должности);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преподаваемые дисциплины;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ученая степень (при наличии);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ученое звание (при наличии);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наименование направления подготовки и (или) специальности;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данные о повышении квалификации и (или) профессиональной переподготовке (при наличии);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общий стаж работы;</w:t>
            </w:r>
          </w:p>
          <w:p w:rsidR="003E658E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стаж работы по специальности;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34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материально-техническом обеспечении образовательной деятельности: о материально-техническом обеспечении образовательной деятельности, в том числе: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53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</w:t>
            </w:r>
            <w:r>
              <w:rPr>
                <w:sz w:val="26"/>
                <w:szCs w:val="26"/>
              </w:rPr>
              <w:t>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687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обеспечение доступа в здания образовательной организации инвалидов и лиц с 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53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условия питания обучающихся, в том числе инвалидов и лиц с 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53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условия охраны здоровья обучающихся, в том числе инвалидов и лиц с 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687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53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480199">
        <w:trPr>
          <w:trHeight w:val="1426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Pr="00480199">
              <w:rPr>
                <w:sz w:val="26"/>
                <w:szCs w:val="26"/>
              </w:rPr>
              <w:t>аличие специальных технических средств обучения коллективного и индивидуального пользования для инвалидов и лиц с огран</w:t>
            </w:r>
            <w:r>
              <w:rPr>
                <w:sz w:val="26"/>
                <w:szCs w:val="26"/>
              </w:rPr>
              <w:t>иченными возможностями здоровья;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53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количестве вакантных мест для приема (перевода)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87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наличии и условиях предоставления обучающимся стипендий, мер социальной поддержки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EB4" w:rsidRPr="00BD3485" w:rsidTr="008B5813">
        <w:trPr>
          <w:trHeight w:val="577"/>
        </w:trPr>
        <w:tc>
          <w:tcPr>
            <w:tcW w:w="6093" w:type="dxa"/>
          </w:tcPr>
          <w:p w:rsidR="00BA6EB4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125" w:type="dxa"/>
          </w:tcPr>
          <w:p w:rsidR="00BA6EB4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A6EB4" w:rsidRPr="00BD3485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BD3485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EB4" w:rsidRPr="00BD3485" w:rsidTr="008B5813">
        <w:trPr>
          <w:trHeight w:val="634"/>
        </w:trPr>
        <w:tc>
          <w:tcPr>
            <w:tcW w:w="6093" w:type="dxa"/>
          </w:tcPr>
          <w:p w:rsidR="00BA6EB4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125" w:type="dxa"/>
          </w:tcPr>
          <w:p w:rsidR="00BA6EB4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A6EB4" w:rsidRPr="00BD3485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BD3485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EB4" w:rsidRPr="006432E0" w:rsidTr="008B5813">
        <w:trPr>
          <w:trHeight w:val="553"/>
        </w:trPr>
        <w:tc>
          <w:tcPr>
            <w:tcW w:w="6093" w:type="dxa"/>
          </w:tcPr>
          <w:p w:rsidR="00BA6EB4" w:rsidRPr="006432E0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32E0">
              <w:rPr>
                <w:rFonts w:ascii="Times New Roman" w:hAnsi="Times New Roman"/>
                <w:sz w:val="26"/>
                <w:szCs w:val="26"/>
              </w:rPr>
              <w:t>2. На официальном сайте образовательной организации размещены копии:</w:t>
            </w:r>
          </w:p>
        </w:tc>
        <w:tc>
          <w:tcPr>
            <w:tcW w:w="2125" w:type="dxa"/>
          </w:tcPr>
          <w:p w:rsidR="00BA6EB4" w:rsidRPr="006432E0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EB4" w:rsidRPr="006432E0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6432E0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77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устава образовательной организации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34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лицензии на осуществление образовательно</w:t>
            </w:r>
            <w:r w:rsidR="00480199" w:rsidRPr="00480199">
              <w:rPr>
                <w:sz w:val="26"/>
                <w:szCs w:val="26"/>
              </w:rPr>
              <w:t>й деятельности (с приложениями)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53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 xml:space="preserve">свидетельства о государственной аккредитации (с </w:t>
            </w:r>
            <w:r w:rsidR="00480199" w:rsidRPr="00480199">
              <w:rPr>
                <w:sz w:val="26"/>
                <w:szCs w:val="26"/>
              </w:rPr>
              <w:t>приложениями)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87"/>
        </w:trPr>
        <w:tc>
          <w:tcPr>
            <w:tcW w:w="6093" w:type="dxa"/>
          </w:tcPr>
          <w:p w:rsidR="003E658E" w:rsidRPr="00480199" w:rsidRDefault="00480199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480199">
        <w:trPr>
          <w:trHeight w:val="1980"/>
        </w:trPr>
        <w:tc>
          <w:tcPr>
            <w:tcW w:w="6093" w:type="dxa"/>
          </w:tcPr>
          <w:p w:rsidR="003E658E" w:rsidRPr="00480199" w:rsidRDefault="00480199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480199">
        <w:trPr>
          <w:trHeight w:val="974"/>
        </w:trPr>
        <w:tc>
          <w:tcPr>
            <w:tcW w:w="6093" w:type="dxa"/>
          </w:tcPr>
          <w:p w:rsidR="003E658E" w:rsidRP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6"/>
                <w:szCs w:val="26"/>
              </w:rPr>
              <w:t>3. На официальном сайте образовательной организации размещен отчет о результатах самообследования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494"/>
        </w:trPr>
        <w:tc>
          <w:tcPr>
            <w:tcW w:w="6093" w:type="dxa"/>
          </w:tcPr>
          <w:p w:rsidR="003E658E" w:rsidRP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6"/>
                <w:szCs w:val="26"/>
              </w:rPr>
              <w:t xml:space="preserve">4. На официальном сайте образовательной организации размещен документ о порядке оказания платных образовательных услуг, в том числе образец договора об оказании платных образовательных </w:t>
            </w:r>
            <w:r w:rsidRPr="00480199">
              <w:rPr>
                <w:rFonts w:ascii="Times New Roman" w:hAnsi="Times New Roman"/>
                <w:sz w:val="26"/>
                <w:szCs w:val="26"/>
              </w:rPr>
              <w:lastRenderedPageBreak/>
              <w:t>услуг, документ об утверждении стоимости обучения по каждой образовательной программе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480199">
        <w:trPr>
          <w:trHeight w:val="1588"/>
        </w:trPr>
        <w:tc>
          <w:tcPr>
            <w:tcW w:w="6093" w:type="dxa"/>
          </w:tcPr>
          <w:p w:rsidR="00480199" w:rsidRPr="00480199" w:rsidRDefault="00480199" w:rsidP="00480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6"/>
                <w:szCs w:val="26"/>
              </w:rPr>
              <w:lastRenderedPageBreak/>
              <w:t>5. На официальном сайте образовательной организации размещены 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34"/>
        </w:trPr>
        <w:tc>
          <w:tcPr>
            <w:tcW w:w="6093" w:type="dxa"/>
          </w:tcPr>
          <w:p w:rsidR="003E658E" w:rsidRPr="00480199" w:rsidRDefault="00480199" w:rsidP="008B5813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6432E0">
              <w:rPr>
                <w:rFonts w:ascii="Times New Roman" w:hAnsi="Times New Roman"/>
                <w:sz w:val="26"/>
                <w:szCs w:val="26"/>
              </w:rPr>
              <w:t>И</w:t>
            </w:r>
            <w:r w:rsidRPr="00480199">
              <w:rPr>
                <w:rFonts w:ascii="Times New Roman" w:hAnsi="Times New Roman"/>
                <w:sz w:val="26"/>
                <w:szCs w:val="26"/>
              </w:rPr>
              <w:t>нформация на сайте ДОУ</w:t>
            </w:r>
            <w:r w:rsidR="006432E0">
              <w:rPr>
                <w:rFonts w:ascii="Times New Roman" w:hAnsi="Times New Roman"/>
                <w:sz w:val="26"/>
                <w:szCs w:val="26"/>
              </w:rPr>
              <w:t xml:space="preserve"> своевременно обновляется - </w:t>
            </w:r>
            <w:r w:rsidR="006432E0" w:rsidRPr="006432E0">
              <w:rPr>
                <w:rFonts w:ascii="Times New Roman" w:hAnsi="Times New Roman"/>
                <w:sz w:val="26"/>
                <w:szCs w:val="26"/>
              </w:rPr>
              <w:t>в течен</w:t>
            </w:r>
            <w:r w:rsidR="006432E0">
              <w:rPr>
                <w:rFonts w:ascii="Times New Roman" w:hAnsi="Times New Roman"/>
                <w:sz w:val="26"/>
                <w:szCs w:val="26"/>
              </w:rPr>
              <w:t xml:space="preserve">ие десяти рабочих дней со дня </w:t>
            </w:r>
            <w:r w:rsidR="006432E0" w:rsidRPr="006432E0">
              <w:rPr>
                <w:rFonts w:ascii="Times New Roman" w:hAnsi="Times New Roman"/>
                <w:sz w:val="26"/>
                <w:szCs w:val="26"/>
              </w:rPr>
              <w:t>создания</w:t>
            </w:r>
            <w:r w:rsidR="006432E0">
              <w:rPr>
                <w:rFonts w:ascii="Times New Roman" w:hAnsi="Times New Roman"/>
                <w:sz w:val="26"/>
                <w:szCs w:val="26"/>
              </w:rPr>
              <w:t xml:space="preserve"> документов, получения</w:t>
            </w:r>
            <w:r w:rsidR="006432E0" w:rsidRPr="006432E0">
              <w:rPr>
                <w:rFonts w:ascii="Times New Roman" w:hAnsi="Times New Roman"/>
                <w:sz w:val="26"/>
                <w:szCs w:val="26"/>
              </w:rPr>
              <w:t xml:space="preserve"> или внесения в </w:t>
            </w:r>
            <w:r w:rsidR="006432E0">
              <w:rPr>
                <w:rFonts w:ascii="Times New Roman" w:hAnsi="Times New Roman"/>
                <w:sz w:val="26"/>
                <w:szCs w:val="26"/>
              </w:rPr>
              <w:t>ни</w:t>
            </w:r>
            <w:r w:rsidR="006432E0" w:rsidRPr="006432E0">
              <w:rPr>
                <w:rFonts w:ascii="Times New Roman" w:hAnsi="Times New Roman"/>
                <w:sz w:val="26"/>
                <w:szCs w:val="26"/>
              </w:rPr>
              <w:t>х соответствующих изменений</w:t>
            </w:r>
            <w:r w:rsidR="006432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80199" w:rsidRDefault="00480199" w:rsidP="008B5813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199" w:rsidRPr="00480199" w:rsidRDefault="00480199" w:rsidP="008B5813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4"/>
                <w:szCs w:val="24"/>
              </w:rPr>
              <w:t>(Правила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№ 582, с изменениями от 17.05.2017 № 575</w:t>
            </w:r>
            <w:r w:rsidRPr="0048019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8B5813">
        <w:trPr>
          <w:trHeight w:val="589"/>
        </w:trPr>
        <w:tc>
          <w:tcPr>
            <w:tcW w:w="6093" w:type="dxa"/>
          </w:tcPr>
          <w:p w:rsidR="005471AD" w:rsidRPr="00480199" w:rsidRDefault="005471AD" w:rsidP="003E65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80199">
              <w:rPr>
                <w:rFonts w:ascii="Times New Roman" w:hAnsi="Times New Roman"/>
                <w:b/>
                <w:sz w:val="26"/>
                <w:szCs w:val="26"/>
              </w:rPr>
              <w:t xml:space="preserve">Итоговая оценка по задаче № </w:t>
            </w:r>
            <w:r w:rsidR="003E658E" w:rsidRPr="0048019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80199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  <w:p w:rsidR="005471AD" w:rsidRPr="00480199" w:rsidRDefault="005471AD" w:rsidP="003E65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6"/>
                <w:szCs w:val="26"/>
              </w:rPr>
              <w:t>(см. рекомендации по подведению итогов оценивания)</w:t>
            </w:r>
          </w:p>
        </w:tc>
        <w:tc>
          <w:tcPr>
            <w:tcW w:w="4113" w:type="dxa"/>
            <w:gridSpan w:val="3"/>
          </w:tcPr>
          <w:p w:rsidR="005471AD" w:rsidRPr="00EB1C2A" w:rsidRDefault="005471AD" w:rsidP="008B58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7670C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Style w:val="a9"/>
        <w:tblW w:w="7370" w:type="dxa"/>
        <w:jc w:val="center"/>
        <w:tblLook w:val="04A0" w:firstRow="1" w:lastRow="0" w:firstColumn="1" w:lastColumn="0" w:noHBand="0" w:noVBand="1"/>
      </w:tblPr>
      <w:tblGrid>
        <w:gridCol w:w="2694"/>
        <w:gridCol w:w="1701"/>
        <w:gridCol w:w="2975"/>
      </w:tblGrid>
      <w:tr w:rsidR="00EF103F" w:rsidRPr="007D758D" w:rsidTr="008B5813">
        <w:trPr>
          <w:jc w:val="center"/>
        </w:trPr>
        <w:tc>
          <w:tcPr>
            <w:tcW w:w="2694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Процентный интервал</w:t>
            </w:r>
          </w:p>
        </w:tc>
        <w:tc>
          <w:tcPr>
            <w:tcW w:w="1701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975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EF103F" w:rsidTr="008B5813">
        <w:trPr>
          <w:jc w:val="center"/>
        </w:trPr>
        <w:tc>
          <w:tcPr>
            <w:tcW w:w="2694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975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</w:tr>
      <w:tr w:rsidR="00EF103F" w:rsidTr="008B5813">
        <w:trPr>
          <w:jc w:val="center"/>
        </w:trPr>
        <w:tc>
          <w:tcPr>
            <w:tcW w:w="2694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95-99%</w:t>
            </w:r>
          </w:p>
        </w:tc>
        <w:tc>
          <w:tcPr>
            <w:tcW w:w="1701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975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Достаточный</w:t>
            </w:r>
          </w:p>
        </w:tc>
      </w:tr>
      <w:tr w:rsidR="00EF103F" w:rsidTr="008B5813">
        <w:trPr>
          <w:jc w:val="center"/>
        </w:trPr>
        <w:tc>
          <w:tcPr>
            <w:tcW w:w="2694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90-94%</w:t>
            </w:r>
          </w:p>
        </w:tc>
        <w:tc>
          <w:tcPr>
            <w:tcW w:w="1701" w:type="dxa"/>
          </w:tcPr>
          <w:p w:rsidR="00EF103F" w:rsidRPr="007D758D" w:rsidRDefault="00EF103F" w:rsidP="008B581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975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Допустимый</w:t>
            </w:r>
          </w:p>
        </w:tc>
      </w:tr>
      <w:tr w:rsidR="00EF103F" w:rsidTr="008B5813">
        <w:trPr>
          <w:jc w:val="center"/>
        </w:trPr>
        <w:tc>
          <w:tcPr>
            <w:tcW w:w="2694" w:type="dxa"/>
          </w:tcPr>
          <w:p w:rsidR="00EF103F" w:rsidRDefault="00EF103F" w:rsidP="008B58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90%</w:t>
            </w:r>
          </w:p>
        </w:tc>
        <w:tc>
          <w:tcPr>
            <w:tcW w:w="4676" w:type="dxa"/>
            <w:gridSpan w:val="2"/>
          </w:tcPr>
          <w:p w:rsidR="00EF103F" w:rsidRDefault="00EF103F" w:rsidP="008B5813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6432E0" w:rsidRPr="006432E0" w:rsidRDefault="00142868" w:rsidP="006432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2868">
        <w:rPr>
          <w:rFonts w:ascii="Times New Roman" w:hAnsi="Times New Roman"/>
          <w:i/>
          <w:sz w:val="28"/>
          <w:szCs w:val="28"/>
        </w:rPr>
        <w:t xml:space="preserve">В дошкольном учреждении на </w:t>
      </w:r>
      <w:r w:rsidRPr="00142868">
        <w:rPr>
          <w:rFonts w:ascii="Times New Roman" w:hAnsi="Times New Roman"/>
          <w:i/>
          <w:sz w:val="28"/>
          <w:szCs w:val="28"/>
          <w:u w:val="single"/>
        </w:rPr>
        <w:t>(высоком, достаточном, допустимом)</w:t>
      </w:r>
      <w:r w:rsidRPr="00142868">
        <w:rPr>
          <w:rFonts w:ascii="Times New Roman" w:hAnsi="Times New Roman"/>
          <w:i/>
          <w:sz w:val="28"/>
          <w:szCs w:val="28"/>
        </w:rPr>
        <w:t xml:space="preserve"> уровне </w:t>
      </w:r>
      <w:r>
        <w:rPr>
          <w:rFonts w:ascii="Times New Roman" w:hAnsi="Times New Roman"/>
          <w:i/>
          <w:sz w:val="28"/>
          <w:szCs w:val="28"/>
        </w:rPr>
        <w:t>осуществляется работа по</w:t>
      </w:r>
      <w:r w:rsidRPr="00142868">
        <w:rPr>
          <w:rFonts w:ascii="Times New Roman" w:hAnsi="Times New Roman"/>
          <w:i/>
          <w:sz w:val="28"/>
          <w:szCs w:val="28"/>
        </w:rPr>
        <w:t xml:space="preserve"> </w:t>
      </w:r>
      <w:r w:rsidR="006432E0">
        <w:rPr>
          <w:rFonts w:ascii="Times New Roman" w:hAnsi="Times New Roman"/>
          <w:i/>
          <w:sz w:val="28"/>
          <w:szCs w:val="28"/>
        </w:rPr>
        <w:t xml:space="preserve">обеспечению гласности и информационной открытости деятельности. </w:t>
      </w:r>
      <w:r w:rsidR="006432E0" w:rsidRPr="006432E0">
        <w:rPr>
          <w:rFonts w:ascii="Times New Roman" w:hAnsi="Times New Roman"/>
          <w:i/>
          <w:sz w:val="28"/>
          <w:szCs w:val="28"/>
        </w:rPr>
        <w:t>В дошкольном учреждении сформированы открытые и общедоступные информационные ресурсы, содержащие информацию о деятельности, и обеспечивается доступ к ним посредством размещения их на официальном сайте образовательной организации в сети "Интернет</w:t>
      </w:r>
      <w:proofErr w:type="gramStart"/>
      <w:r w:rsidR="006432E0" w:rsidRPr="006432E0">
        <w:rPr>
          <w:rFonts w:ascii="Times New Roman" w:hAnsi="Times New Roman"/>
          <w:i/>
          <w:sz w:val="28"/>
          <w:szCs w:val="28"/>
        </w:rPr>
        <w:t>"( информация</w:t>
      </w:r>
      <w:proofErr w:type="gramEnd"/>
      <w:r w:rsidR="006432E0" w:rsidRPr="006432E0">
        <w:rPr>
          <w:rFonts w:ascii="Times New Roman" w:hAnsi="Times New Roman"/>
          <w:i/>
          <w:sz w:val="28"/>
          <w:szCs w:val="28"/>
        </w:rPr>
        <w:t xml:space="preserve"> </w:t>
      </w:r>
      <w:r w:rsidR="006432E0" w:rsidRPr="006432E0">
        <w:rPr>
          <w:rFonts w:ascii="Times New Roman" w:hAnsi="Times New Roman"/>
          <w:i/>
          <w:sz w:val="28"/>
          <w:szCs w:val="28"/>
        </w:rPr>
        <w:lastRenderedPageBreak/>
        <w:t>представлена не в полном объеме).</w:t>
      </w:r>
      <w:r w:rsidR="004F071D">
        <w:rPr>
          <w:rFonts w:ascii="Times New Roman" w:hAnsi="Times New Roman"/>
          <w:i/>
          <w:sz w:val="28"/>
          <w:szCs w:val="28"/>
        </w:rPr>
        <w:t xml:space="preserve"> </w:t>
      </w:r>
      <w:r w:rsidR="004F071D" w:rsidRPr="004F071D">
        <w:rPr>
          <w:rFonts w:ascii="Times New Roman" w:hAnsi="Times New Roman"/>
          <w:i/>
          <w:sz w:val="28"/>
          <w:szCs w:val="28"/>
        </w:rPr>
        <w:t>Информация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размещ</w:t>
      </w:r>
      <w:r w:rsidR="004F071D">
        <w:rPr>
          <w:rFonts w:ascii="Times New Roman" w:hAnsi="Times New Roman"/>
          <w:i/>
          <w:sz w:val="28"/>
          <w:szCs w:val="28"/>
        </w:rPr>
        <w:t>аются</w:t>
      </w:r>
      <w:r w:rsidR="004F071D" w:rsidRPr="004F071D">
        <w:rPr>
          <w:rFonts w:ascii="Times New Roman" w:hAnsi="Times New Roman"/>
          <w:i/>
          <w:sz w:val="28"/>
          <w:szCs w:val="28"/>
        </w:rPr>
        <w:t xml:space="preserve"> на официальном сайте образовательной организации в сети "Интернет" и обновл</w:t>
      </w:r>
      <w:r w:rsidR="004F071D">
        <w:rPr>
          <w:rFonts w:ascii="Times New Roman" w:hAnsi="Times New Roman"/>
          <w:i/>
          <w:sz w:val="28"/>
          <w:szCs w:val="28"/>
        </w:rPr>
        <w:t>яются</w:t>
      </w:r>
      <w:r w:rsidR="004F071D" w:rsidRPr="004F071D">
        <w:rPr>
          <w:rFonts w:ascii="Times New Roman" w:hAnsi="Times New Roman"/>
          <w:i/>
          <w:sz w:val="28"/>
          <w:szCs w:val="28"/>
        </w:rPr>
        <w:t xml:space="preserve"> в течение десяти рабочих дней со дня их создания, получения или внесения в них соответствующих изменений</w:t>
      </w:r>
    </w:p>
    <w:p w:rsidR="00466936" w:rsidRDefault="00466936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432E0" w:rsidRPr="00EF103F" w:rsidRDefault="006432E0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67670C" w:rsidRPr="007059ED" w:rsidRDefault="0067670C" w:rsidP="00676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Ставить задачи на новый учебный год на основании анализа работы за прошедший учебный год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выявляя проблемы в деятельности ДОУ</w:t>
      </w: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67670C" w:rsidRPr="007059ED" w:rsidRDefault="0067670C" w:rsidP="00676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2. Обеспечить разработку годового плана на основе выделения следующих</w:t>
      </w: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структурных компонентов плана:</w:t>
      </w:r>
    </w:p>
    <w:p w:rsidR="0067670C" w:rsidRPr="007059ED" w:rsidRDefault="0067670C" w:rsidP="0067670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итоговый анализ деятельности ДОУ за предыдущий год;</w:t>
      </w:r>
    </w:p>
    <w:p w:rsidR="0067670C" w:rsidRPr="007059ED" w:rsidRDefault="0067670C" w:rsidP="0067670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годовые задачи на будущий учебный год;</w:t>
      </w:r>
    </w:p>
    <w:p w:rsidR="0067670C" w:rsidRPr="007059ED" w:rsidRDefault="0067670C" w:rsidP="0067670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мероприятия по реализации годовых задач;</w:t>
      </w:r>
    </w:p>
    <w:p w:rsidR="0067670C" w:rsidRPr="007059ED" w:rsidRDefault="0067670C" w:rsidP="0067670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циклограмма регулярно проводимых мероприятий;</w:t>
      </w:r>
    </w:p>
    <w:p w:rsidR="0067670C" w:rsidRDefault="0067670C" w:rsidP="0067670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приложения плана (со</w:t>
      </w:r>
      <w:bookmarkStart w:id="0" w:name="_GoBack"/>
      <w:bookmarkEnd w:id="0"/>
      <w:r w:rsidRPr="007059E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ставляются по необходимости</w:t>
      </w:r>
    </w:p>
    <w:p w:rsidR="00DB7320" w:rsidRDefault="0081278C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81278C">
        <w:rPr>
          <w:rFonts w:ascii="Times New Roman" w:hAnsi="Times New Roman"/>
          <w:i/>
          <w:sz w:val="28"/>
          <w:szCs w:val="28"/>
        </w:rPr>
        <w:t>При формулировании задач и мероприятий годового плана, помимо решения актуальных задач, выявленных анализом работы за предыдущий год, следует исходить из приоритета Программы развития.</w:t>
      </w:r>
    </w:p>
    <w:p w:rsidR="0081278C" w:rsidRDefault="0081278C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="00A7034E">
        <w:rPr>
          <w:rFonts w:ascii="Times New Roman" w:hAnsi="Times New Roman"/>
          <w:i/>
          <w:sz w:val="28"/>
          <w:szCs w:val="28"/>
        </w:rPr>
        <w:t>Осуществлять своевременную и обоснованную корректировку планов работы на основе актуальных задач ДОУ</w:t>
      </w:r>
      <w:r w:rsidR="004F071D">
        <w:rPr>
          <w:rFonts w:ascii="Times New Roman" w:hAnsi="Times New Roman"/>
          <w:i/>
          <w:sz w:val="28"/>
          <w:szCs w:val="28"/>
        </w:rPr>
        <w:t>.</w:t>
      </w:r>
    </w:p>
    <w:p w:rsidR="0081278C" w:rsidRPr="0081278C" w:rsidRDefault="0081278C" w:rsidP="00D252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="004F071D">
        <w:rPr>
          <w:rFonts w:ascii="Times New Roman" w:hAnsi="Times New Roman"/>
          <w:i/>
          <w:sz w:val="28"/>
          <w:szCs w:val="28"/>
        </w:rPr>
        <w:t>Обеспечивать своевременное размещение на сайте вновь созданных или обновленных документов и информации.</w:t>
      </w:r>
    </w:p>
    <w:p w:rsidR="00A10E1E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F071D" w:rsidRPr="004F071D" w:rsidRDefault="004F071D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10E1E" w:rsidRPr="00EF103F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93F06" w:rsidRDefault="00A10E1E" w:rsidP="00A10E1E">
      <w:pPr>
        <w:ind w:firstLine="709"/>
        <w:rPr>
          <w:rFonts w:ascii="Times New Roman" w:hAnsi="Times New Roman"/>
          <w:sz w:val="28"/>
          <w:szCs w:val="28"/>
        </w:rPr>
      </w:pPr>
      <w:r w:rsidRPr="00EF103F">
        <w:rPr>
          <w:rFonts w:ascii="Times New Roman" w:hAnsi="Times New Roman"/>
          <w:sz w:val="28"/>
          <w:szCs w:val="28"/>
        </w:rPr>
        <w:t>Дата</w:t>
      </w:r>
      <w:r w:rsidRPr="00EF103F">
        <w:rPr>
          <w:rFonts w:ascii="Times New Roman" w:hAnsi="Times New Roman"/>
          <w:sz w:val="28"/>
          <w:szCs w:val="28"/>
        </w:rPr>
        <w:tab/>
      </w:r>
    </w:p>
    <w:p w:rsidR="00A10E1E" w:rsidRPr="00137E4F" w:rsidRDefault="00993F06" w:rsidP="00A10E1E">
      <w:pPr>
        <w:ind w:firstLine="709"/>
        <w:rPr>
          <w:rFonts w:ascii="Times New Roman" w:hAnsi="Times New Roman"/>
          <w:i/>
          <w:sz w:val="24"/>
          <w:szCs w:val="24"/>
        </w:rPr>
      </w:pPr>
      <w:r w:rsidRPr="00137E4F">
        <w:rPr>
          <w:rFonts w:ascii="Times New Roman" w:hAnsi="Times New Roman"/>
          <w:i/>
          <w:sz w:val="28"/>
          <w:szCs w:val="28"/>
        </w:rPr>
        <w:t>Должность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Pr="00137E4F">
        <w:rPr>
          <w:rFonts w:ascii="Times New Roman" w:hAnsi="Times New Roman"/>
          <w:i/>
          <w:sz w:val="28"/>
          <w:szCs w:val="28"/>
        </w:rPr>
        <w:t>И.О.Фамилия</w:t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8"/>
          <w:szCs w:val="28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</w:r>
      <w:r w:rsidR="00A10E1E" w:rsidRPr="00137E4F">
        <w:rPr>
          <w:rFonts w:ascii="Times New Roman" w:hAnsi="Times New Roman"/>
          <w:i/>
          <w:sz w:val="24"/>
          <w:szCs w:val="24"/>
        </w:rPr>
        <w:tab/>
        <w:t>Подпись</w:t>
      </w:r>
    </w:p>
    <w:p w:rsidR="00FA1682" w:rsidRPr="00EF103F" w:rsidRDefault="00FA1682" w:rsidP="00F50709">
      <w:pPr>
        <w:spacing w:after="0" w:line="240" w:lineRule="auto"/>
        <w:jc w:val="center"/>
        <w:rPr>
          <w:rStyle w:val="aa"/>
        </w:rPr>
      </w:pPr>
    </w:p>
    <w:sectPr w:rsidR="00FA1682" w:rsidRPr="00EF103F" w:rsidSect="00D143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2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29"/>
  </w:num>
  <w:num w:numId="8">
    <w:abstractNumId w:val="0"/>
  </w:num>
  <w:num w:numId="9">
    <w:abstractNumId w:val="31"/>
  </w:num>
  <w:num w:numId="10">
    <w:abstractNumId w:val="34"/>
  </w:num>
  <w:num w:numId="11">
    <w:abstractNumId w:val="9"/>
  </w:num>
  <w:num w:numId="12">
    <w:abstractNumId w:val="10"/>
  </w:num>
  <w:num w:numId="13">
    <w:abstractNumId w:val="22"/>
  </w:num>
  <w:num w:numId="14">
    <w:abstractNumId w:val="11"/>
  </w:num>
  <w:num w:numId="15">
    <w:abstractNumId w:val="6"/>
  </w:num>
  <w:num w:numId="16">
    <w:abstractNumId w:val="18"/>
  </w:num>
  <w:num w:numId="17">
    <w:abstractNumId w:val="8"/>
  </w:num>
  <w:num w:numId="18">
    <w:abstractNumId w:val="28"/>
  </w:num>
  <w:num w:numId="19">
    <w:abstractNumId w:val="32"/>
  </w:num>
  <w:num w:numId="20">
    <w:abstractNumId w:val="23"/>
  </w:num>
  <w:num w:numId="21">
    <w:abstractNumId w:val="30"/>
  </w:num>
  <w:num w:numId="22">
    <w:abstractNumId w:val="17"/>
  </w:num>
  <w:num w:numId="23">
    <w:abstractNumId w:val="24"/>
  </w:num>
  <w:num w:numId="24">
    <w:abstractNumId w:val="7"/>
  </w:num>
  <w:num w:numId="25">
    <w:abstractNumId w:val="25"/>
  </w:num>
  <w:num w:numId="26">
    <w:abstractNumId w:val="4"/>
  </w:num>
  <w:num w:numId="27">
    <w:abstractNumId w:val="26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  <w:num w:numId="32">
    <w:abstractNumId w:val="20"/>
  </w:num>
  <w:num w:numId="33">
    <w:abstractNumId w:val="33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868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1AD"/>
    <w:rsid w:val="00547AE0"/>
    <w:rsid w:val="00553C29"/>
    <w:rsid w:val="005555B6"/>
    <w:rsid w:val="0055795C"/>
    <w:rsid w:val="00560903"/>
    <w:rsid w:val="005609F2"/>
    <w:rsid w:val="0056192B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32E0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9ED"/>
    <w:rsid w:val="00705C30"/>
    <w:rsid w:val="00710CAF"/>
    <w:rsid w:val="00710EF9"/>
    <w:rsid w:val="007127F2"/>
    <w:rsid w:val="007149CD"/>
    <w:rsid w:val="00714F5E"/>
    <w:rsid w:val="00716AFB"/>
    <w:rsid w:val="00720E7E"/>
    <w:rsid w:val="007241EB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5813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31E7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43C9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5A12"/>
    <w:rsid w:val="00E4647E"/>
    <w:rsid w:val="00E47C9D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87DCB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54BA-0C18-4786-A397-454BDBA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F5A8-1732-4003-94E7-5A377AFF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8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</dc:creator>
  <cp:keywords/>
  <dc:description/>
  <cp:lastModifiedBy>Ирина Селиверстова</cp:lastModifiedBy>
  <cp:revision>3</cp:revision>
  <cp:lastPrinted>2018-02-05T09:31:00Z</cp:lastPrinted>
  <dcterms:created xsi:type="dcterms:W3CDTF">2018-11-21T19:32:00Z</dcterms:created>
  <dcterms:modified xsi:type="dcterms:W3CDTF">2018-11-25T15:58:00Z</dcterms:modified>
</cp:coreProperties>
</file>